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D79D9" w14:textId="77777777" w:rsidR="00F460C7" w:rsidRPr="00A40F40" w:rsidRDefault="00F460C7" w:rsidP="00F460C7">
      <w:pPr>
        <w:ind w:left="360"/>
        <w:jc w:val="center"/>
        <w:rPr>
          <w:rFonts w:ascii="Georgia" w:eastAsia="Times New Roman" w:hAnsi="Georgia" w:cs="Arial"/>
          <w:b/>
          <w:sz w:val="22"/>
          <w:szCs w:val="22"/>
          <w:lang w:val="fr-FR"/>
        </w:rPr>
      </w:pPr>
      <w:r w:rsidRPr="00A40F40">
        <w:rPr>
          <w:rFonts w:ascii="Georgia" w:eastAsia="Times New Roman" w:hAnsi="Georgia" w:cs="Arial"/>
          <w:b/>
          <w:sz w:val="22"/>
          <w:szCs w:val="22"/>
          <w:lang w:val="fr-FR"/>
        </w:rPr>
        <w:t>Maison de Naissance Birthing Home</w:t>
      </w:r>
    </w:p>
    <w:p w14:paraId="55BD79DA" w14:textId="77777777" w:rsidR="00405436" w:rsidRPr="00A40F40" w:rsidRDefault="00F460C7" w:rsidP="00F460C7">
      <w:pPr>
        <w:ind w:left="360"/>
        <w:jc w:val="center"/>
        <w:rPr>
          <w:rFonts w:ascii="Georgia" w:eastAsia="Times New Roman" w:hAnsi="Georgia" w:cs="Arial"/>
          <w:b/>
          <w:sz w:val="22"/>
          <w:szCs w:val="22"/>
          <w:lang w:val="fr-FR"/>
        </w:rPr>
      </w:pPr>
      <w:r w:rsidRPr="00A40F40">
        <w:rPr>
          <w:rFonts w:ascii="Georgia" w:eastAsia="Times New Roman" w:hAnsi="Georgia" w:cs="Arial"/>
          <w:b/>
          <w:sz w:val="22"/>
          <w:szCs w:val="22"/>
          <w:lang w:val="fr-FR"/>
        </w:rPr>
        <w:t>Larnage, Haiti</w:t>
      </w:r>
    </w:p>
    <w:p w14:paraId="55BD79DB" w14:textId="77777777" w:rsidR="00F1179F" w:rsidRPr="00A40F40" w:rsidRDefault="004C36E0" w:rsidP="00F1179F">
      <w:pPr>
        <w:ind w:left="360"/>
        <w:jc w:val="center"/>
        <w:rPr>
          <w:rFonts w:ascii="Georgia" w:eastAsia="Times New Roman" w:hAnsi="Georgia" w:cs="Arial"/>
          <w:b/>
          <w:sz w:val="22"/>
          <w:szCs w:val="22"/>
          <w:lang w:val="fr-FR"/>
        </w:rPr>
      </w:pPr>
      <w:r w:rsidRPr="00A40F40">
        <w:rPr>
          <w:rFonts w:ascii="Georgia" w:eastAsia="Times New Roman" w:hAnsi="Georgia" w:cs="Arial"/>
          <w:b/>
          <w:sz w:val="22"/>
          <w:szCs w:val="22"/>
          <w:lang w:val="fr-FR"/>
        </w:rPr>
        <w:t>Haiti Director Job Description</w:t>
      </w:r>
    </w:p>
    <w:p w14:paraId="55BD79DC" w14:textId="77777777" w:rsidR="00F1179F" w:rsidRPr="00A40F40" w:rsidRDefault="00F1179F" w:rsidP="00F1179F">
      <w:pPr>
        <w:ind w:left="360"/>
        <w:jc w:val="center"/>
        <w:rPr>
          <w:rFonts w:ascii="Georgia" w:eastAsia="Times New Roman" w:hAnsi="Georgia" w:cs="Arial"/>
          <w:sz w:val="22"/>
          <w:szCs w:val="22"/>
          <w:lang w:val="fr-FR"/>
        </w:rPr>
      </w:pPr>
    </w:p>
    <w:p w14:paraId="55BD79DD" w14:textId="77777777" w:rsidR="00F1179F" w:rsidRPr="00A40F40" w:rsidRDefault="00F1179F" w:rsidP="007162DB">
      <w:pPr>
        <w:rPr>
          <w:rFonts w:ascii="Georgia" w:hAnsi="Georgia" w:cs="Arial"/>
          <w:b/>
          <w:sz w:val="22"/>
          <w:szCs w:val="22"/>
          <w:u w:val="single"/>
        </w:rPr>
      </w:pPr>
      <w:r w:rsidRPr="00A40F40">
        <w:rPr>
          <w:rFonts w:ascii="Georgia" w:hAnsi="Georgia" w:cs="Arial"/>
          <w:sz w:val="22"/>
          <w:szCs w:val="22"/>
        </w:rPr>
        <w:t xml:space="preserve">  </w:t>
      </w:r>
    </w:p>
    <w:p w14:paraId="55BD79DE" w14:textId="77777777" w:rsidR="001944CE" w:rsidRPr="00A40F40" w:rsidRDefault="00F1179F" w:rsidP="00F1179F">
      <w:pPr>
        <w:pStyle w:val="ColorfulList-Accent11"/>
        <w:ind w:left="0"/>
        <w:rPr>
          <w:rFonts w:ascii="Georgia" w:hAnsi="Georgia" w:cs="Arial"/>
          <w:b/>
          <w:sz w:val="22"/>
          <w:szCs w:val="22"/>
        </w:rPr>
      </w:pPr>
      <w:r w:rsidRPr="00A40F40">
        <w:rPr>
          <w:rFonts w:ascii="Georgia" w:hAnsi="Georgia" w:cs="Arial"/>
          <w:b/>
          <w:sz w:val="22"/>
          <w:szCs w:val="22"/>
        </w:rPr>
        <w:t>General Operations and Administration:</w:t>
      </w:r>
    </w:p>
    <w:p w14:paraId="55BD79DF" w14:textId="2535CEF3" w:rsidR="00F1179F" w:rsidRPr="00A40F40" w:rsidRDefault="00F1179F" w:rsidP="00F1179F">
      <w:pPr>
        <w:pStyle w:val="ColorfulList-Accent11"/>
        <w:numPr>
          <w:ilvl w:val="0"/>
          <w:numId w:val="1"/>
        </w:numPr>
        <w:rPr>
          <w:rFonts w:ascii="Georgia" w:hAnsi="Georgia" w:cs="Arial"/>
          <w:b/>
          <w:sz w:val="22"/>
          <w:szCs w:val="22"/>
        </w:rPr>
      </w:pPr>
      <w:r w:rsidRPr="00A40F40">
        <w:rPr>
          <w:rFonts w:ascii="Georgia" w:hAnsi="Georgia" w:cs="Arial"/>
          <w:sz w:val="22"/>
          <w:szCs w:val="22"/>
        </w:rPr>
        <w:t>Oversee all MN staff and operations with support from clinical, administrative</w:t>
      </w:r>
      <w:r w:rsidR="004D0BCE">
        <w:rPr>
          <w:rFonts w:ascii="Georgia" w:hAnsi="Georgia" w:cs="Arial"/>
          <w:sz w:val="22"/>
          <w:szCs w:val="22"/>
        </w:rPr>
        <w:t xml:space="preserve">, facilities </w:t>
      </w:r>
      <w:r w:rsidRPr="00A40F40">
        <w:rPr>
          <w:rFonts w:ascii="Georgia" w:hAnsi="Georgia" w:cs="Arial"/>
          <w:sz w:val="22"/>
          <w:szCs w:val="22"/>
        </w:rPr>
        <w:t xml:space="preserve"> and community health team </w:t>
      </w:r>
      <w:r w:rsidR="004D0BCE">
        <w:rPr>
          <w:rFonts w:ascii="Georgia" w:hAnsi="Georgia" w:cs="Arial"/>
          <w:sz w:val="22"/>
          <w:szCs w:val="22"/>
        </w:rPr>
        <w:t>managers</w:t>
      </w:r>
      <w:r w:rsidRPr="00A40F40">
        <w:rPr>
          <w:rFonts w:ascii="Georgia" w:hAnsi="Georgia" w:cs="Arial"/>
          <w:sz w:val="22"/>
          <w:szCs w:val="22"/>
        </w:rPr>
        <w:t>; plan, assign and direct workflow; conduct weekly staff meetings; serve as human resources lead in the hiring, evaluation, compensation and retention of staff</w:t>
      </w:r>
      <w:r w:rsidR="00B911E6">
        <w:rPr>
          <w:rFonts w:ascii="Georgia" w:hAnsi="Georgia" w:cs="Arial"/>
          <w:sz w:val="22"/>
          <w:szCs w:val="22"/>
        </w:rPr>
        <w:t>;</w:t>
      </w:r>
      <w:r w:rsidR="000C6CB1">
        <w:rPr>
          <w:rFonts w:ascii="Georgia" w:hAnsi="Georgia" w:cs="Arial"/>
          <w:sz w:val="22"/>
          <w:szCs w:val="22"/>
        </w:rPr>
        <w:t xml:space="preserve"> maintain adherence to </w:t>
      </w:r>
      <w:r w:rsidR="00162D22">
        <w:rPr>
          <w:rFonts w:ascii="Georgia" w:hAnsi="Georgia" w:cs="Arial"/>
          <w:sz w:val="22"/>
          <w:szCs w:val="22"/>
        </w:rPr>
        <w:t>all workplace policies</w:t>
      </w:r>
      <w:r w:rsidR="00B911E6">
        <w:rPr>
          <w:rFonts w:ascii="Georgia" w:hAnsi="Georgia" w:cs="Arial"/>
          <w:sz w:val="22"/>
          <w:szCs w:val="22"/>
        </w:rPr>
        <w:t xml:space="preserve">; revise and create </w:t>
      </w:r>
      <w:r w:rsidR="00E25C56">
        <w:rPr>
          <w:rFonts w:ascii="Georgia" w:hAnsi="Georgia" w:cs="Arial"/>
          <w:sz w:val="22"/>
          <w:szCs w:val="22"/>
        </w:rPr>
        <w:t xml:space="preserve">policies as needed to ensure </w:t>
      </w:r>
      <w:r w:rsidR="0075265D">
        <w:rPr>
          <w:rFonts w:ascii="Georgia" w:hAnsi="Georgia" w:cs="Arial"/>
          <w:sz w:val="22"/>
          <w:szCs w:val="22"/>
        </w:rPr>
        <w:t xml:space="preserve">compliance with all relevant </w:t>
      </w:r>
      <w:r w:rsidR="004D02E8">
        <w:rPr>
          <w:rFonts w:ascii="Georgia" w:hAnsi="Georgia" w:cs="Arial"/>
          <w:sz w:val="22"/>
          <w:szCs w:val="22"/>
        </w:rPr>
        <w:t>local and national regulations</w:t>
      </w:r>
    </w:p>
    <w:p w14:paraId="55BD79E0" w14:textId="2E60E8E5" w:rsidR="00F1179F" w:rsidRPr="00A40F40" w:rsidRDefault="00E04474" w:rsidP="00F1179F">
      <w:pPr>
        <w:pStyle w:val="ColorfulList-Accent11"/>
        <w:numPr>
          <w:ilvl w:val="0"/>
          <w:numId w:val="1"/>
        </w:numPr>
        <w:rPr>
          <w:rFonts w:ascii="Georgia" w:hAnsi="Georgia" w:cs="Arial"/>
          <w:b/>
          <w:sz w:val="22"/>
          <w:szCs w:val="22"/>
        </w:rPr>
      </w:pPr>
      <w:r w:rsidRPr="00A40F40">
        <w:rPr>
          <w:rFonts w:ascii="Georgia" w:hAnsi="Georgia" w:cs="Arial"/>
          <w:sz w:val="22"/>
          <w:szCs w:val="22"/>
        </w:rPr>
        <w:t>Oversee</w:t>
      </w:r>
      <w:r w:rsidR="00F1179F" w:rsidRPr="00A40F40">
        <w:rPr>
          <w:rFonts w:ascii="Georgia" w:hAnsi="Georgia" w:cs="Arial"/>
          <w:sz w:val="22"/>
          <w:szCs w:val="22"/>
        </w:rPr>
        <w:t xml:space="preserve"> </w:t>
      </w:r>
      <w:r w:rsidR="00F15F33" w:rsidRPr="00A40F40">
        <w:rPr>
          <w:rFonts w:ascii="Georgia" w:hAnsi="Georgia" w:cs="Arial"/>
          <w:sz w:val="22"/>
          <w:szCs w:val="22"/>
        </w:rPr>
        <w:t>MN budget; work with</w:t>
      </w:r>
      <w:r w:rsidR="00F1179F" w:rsidRPr="00A40F40">
        <w:rPr>
          <w:rFonts w:ascii="Georgia" w:hAnsi="Georgia" w:cs="Arial"/>
          <w:sz w:val="22"/>
          <w:szCs w:val="22"/>
        </w:rPr>
        <w:t xml:space="preserve"> MN </w:t>
      </w:r>
      <w:r w:rsidR="004C25B2" w:rsidRPr="00A40F40">
        <w:rPr>
          <w:rFonts w:ascii="Georgia" w:hAnsi="Georgia" w:cs="Arial"/>
          <w:sz w:val="22"/>
          <w:szCs w:val="22"/>
        </w:rPr>
        <w:t>accountant</w:t>
      </w:r>
      <w:r w:rsidR="00F15F33" w:rsidRPr="00A40F40">
        <w:rPr>
          <w:rFonts w:ascii="Georgia" w:hAnsi="Georgia" w:cs="Arial"/>
          <w:sz w:val="22"/>
          <w:szCs w:val="22"/>
        </w:rPr>
        <w:t xml:space="preserve"> to ensure </w:t>
      </w:r>
      <w:r w:rsidR="004C6DF5">
        <w:rPr>
          <w:rFonts w:ascii="Georgia" w:hAnsi="Georgia" w:cs="Arial"/>
          <w:sz w:val="22"/>
          <w:szCs w:val="22"/>
        </w:rPr>
        <w:t>proper</w:t>
      </w:r>
      <w:r w:rsidR="00F15F33" w:rsidRPr="00A40F40">
        <w:rPr>
          <w:rFonts w:ascii="Georgia" w:hAnsi="Georgia" w:cs="Arial"/>
          <w:sz w:val="22"/>
          <w:szCs w:val="22"/>
        </w:rPr>
        <w:t xml:space="preserve"> financial management</w:t>
      </w:r>
      <w:r w:rsidR="00F1179F" w:rsidRPr="00A40F40">
        <w:rPr>
          <w:rFonts w:ascii="Georgia" w:hAnsi="Georgia" w:cs="Arial"/>
          <w:sz w:val="22"/>
          <w:szCs w:val="22"/>
        </w:rPr>
        <w:t xml:space="preserve"> and accurate documentation of expenditures</w:t>
      </w:r>
      <w:r w:rsidR="00A96ECB">
        <w:rPr>
          <w:rFonts w:ascii="Georgia" w:hAnsi="Georgia" w:cs="Arial"/>
          <w:sz w:val="22"/>
          <w:szCs w:val="22"/>
        </w:rPr>
        <w:t xml:space="preserve"> and inventories</w:t>
      </w:r>
      <w:r w:rsidR="00F1179F" w:rsidRPr="00A40F40">
        <w:rPr>
          <w:rFonts w:ascii="Georgia" w:hAnsi="Georgia" w:cs="Arial"/>
          <w:sz w:val="22"/>
          <w:szCs w:val="22"/>
        </w:rPr>
        <w:t xml:space="preserve">; </w:t>
      </w:r>
      <w:r w:rsidR="00816505" w:rsidRPr="00A40F40">
        <w:rPr>
          <w:rFonts w:ascii="Georgia" w:hAnsi="Georgia" w:cs="Arial"/>
          <w:sz w:val="22"/>
          <w:szCs w:val="22"/>
        </w:rPr>
        <w:t xml:space="preserve">assist accountant </w:t>
      </w:r>
      <w:r w:rsidR="00F1179F" w:rsidRPr="00A40F40">
        <w:rPr>
          <w:rFonts w:ascii="Georgia" w:hAnsi="Georgia" w:cs="Arial"/>
          <w:sz w:val="22"/>
          <w:szCs w:val="22"/>
        </w:rPr>
        <w:t xml:space="preserve">in development of annual and project budgets; provide monthly financial reports to </w:t>
      </w:r>
      <w:r w:rsidR="00816505" w:rsidRPr="00A40F40">
        <w:rPr>
          <w:rFonts w:ascii="Georgia" w:hAnsi="Georgia" w:cs="Arial"/>
          <w:sz w:val="22"/>
          <w:szCs w:val="22"/>
        </w:rPr>
        <w:t>foundation</w:t>
      </w:r>
      <w:r w:rsidR="00F1179F" w:rsidRPr="00A40F40">
        <w:rPr>
          <w:rFonts w:ascii="Georgia" w:hAnsi="Georgia" w:cs="Arial"/>
          <w:sz w:val="22"/>
          <w:szCs w:val="22"/>
        </w:rPr>
        <w:t xml:space="preserve"> Executive Director</w:t>
      </w:r>
    </w:p>
    <w:p w14:paraId="55BD79E1" w14:textId="5697B751" w:rsidR="00F1179F" w:rsidRPr="00A40F40" w:rsidRDefault="00F1179F" w:rsidP="00F1179F">
      <w:pPr>
        <w:pStyle w:val="ColorfulList-Accent11"/>
        <w:numPr>
          <w:ilvl w:val="0"/>
          <w:numId w:val="1"/>
        </w:numPr>
        <w:rPr>
          <w:rFonts w:ascii="Georgia" w:hAnsi="Georgia" w:cs="Arial"/>
          <w:b/>
          <w:sz w:val="22"/>
          <w:szCs w:val="22"/>
        </w:rPr>
      </w:pPr>
      <w:r w:rsidRPr="00A40F40">
        <w:rPr>
          <w:rFonts w:ascii="Georgia" w:hAnsi="Georgia" w:cs="Arial"/>
          <w:sz w:val="22"/>
          <w:szCs w:val="22"/>
        </w:rPr>
        <w:t xml:space="preserve">Oversee </w:t>
      </w:r>
      <w:r w:rsidR="001272F4" w:rsidRPr="00A40F40">
        <w:rPr>
          <w:rFonts w:ascii="Georgia" w:hAnsi="Georgia" w:cs="Arial"/>
          <w:sz w:val="22"/>
          <w:szCs w:val="22"/>
        </w:rPr>
        <w:t>administrator’s managemen</w:t>
      </w:r>
      <w:r w:rsidR="00A8460F">
        <w:rPr>
          <w:rFonts w:ascii="Georgia" w:hAnsi="Georgia" w:cs="Arial"/>
          <w:sz w:val="22"/>
          <w:szCs w:val="22"/>
        </w:rPr>
        <w:t>t of all</w:t>
      </w:r>
      <w:r w:rsidR="00E66960" w:rsidRPr="00A40F40">
        <w:rPr>
          <w:rFonts w:ascii="Georgia" w:hAnsi="Georgia" w:cs="Arial"/>
          <w:sz w:val="22"/>
          <w:szCs w:val="22"/>
        </w:rPr>
        <w:t xml:space="preserve"> </w:t>
      </w:r>
      <w:r w:rsidRPr="00A40F40">
        <w:rPr>
          <w:rFonts w:ascii="Georgia" w:hAnsi="Georgia" w:cs="Arial"/>
          <w:sz w:val="22"/>
          <w:szCs w:val="22"/>
        </w:rPr>
        <w:t>medications and supplies</w:t>
      </w:r>
      <w:r w:rsidR="00A8460F">
        <w:rPr>
          <w:rFonts w:ascii="Georgia" w:hAnsi="Georgia" w:cs="Arial"/>
          <w:sz w:val="22"/>
          <w:szCs w:val="22"/>
        </w:rPr>
        <w:t xml:space="preserve"> required for smooth operation of the center</w:t>
      </w:r>
    </w:p>
    <w:p w14:paraId="55BD79E2" w14:textId="77777777" w:rsidR="00B05554" w:rsidRPr="00EA1C57" w:rsidRDefault="00B05554" w:rsidP="00B05554">
      <w:pPr>
        <w:pStyle w:val="ColorfulList-Accent11"/>
        <w:numPr>
          <w:ilvl w:val="0"/>
          <w:numId w:val="1"/>
        </w:numPr>
        <w:rPr>
          <w:rFonts w:ascii="Georgia" w:hAnsi="Georgia" w:cs="Arial"/>
          <w:b/>
          <w:sz w:val="22"/>
          <w:szCs w:val="22"/>
        </w:rPr>
      </w:pPr>
      <w:r w:rsidRPr="00A40F40">
        <w:rPr>
          <w:rFonts w:ascii="Georgia" w:hAnsi="Georgia" w:cs="Arial"/>
          <w:sz w:val="22"/>
          <w:szCs w:val="22"/>
        </w:rPr>
        <w:t>Assist administrator to ensure accurate and timely submission of required certifications and reports to Haitian government entities</w:t>
      </w:r>
    </w:p>
    <w:p w14:paraId="7620A4E3" w14:textId="1DB76364" w:rsidR="00EA1C57" w:rsidRPr="00A40F40" w:rsidRDefault="00EA1C57" w:rsidP="00B05554">
      <w:pPr>
        <w:pStyle w:val="ColorfulList-Accent11"/>
        <w:numPr>
          <w:ilvl w:val="0"/>
          <w:numId w:val="1"/>
        </w:numPr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Provide oversight of facilities manager</w:t>
      </w:r>
      <w:r w:rsidR="000C6CB1">
        <w:rPr>
          <w:rFonts w:ascii="Georgia" w:hAnsi="Georgia" w:cs="Arial"/>
          <w:sz w:val="22"/>
          <w:szCs w:val="22"/>
        </w:rPr>
        <w:t>’s direction of all non-clinical staff</w:t>
      </w:r>
    </w:p>
    <w:p w14:paraId="55BD79E3" w14:textId="77777777" w:rsidR="00F1179F" w:rsidRPr="00A40F40" w:rsidRDefault="00F1179F" w:rsidP="00F1179F">
      <w:pPr>
        <w:pStyle w:val="ColorfulList-Accent11"/>
        <w:ind w:left="0"/>
        <w:rPr>
          <w:rFonts w:ascii="Georgia" w:hAnsi="Georgia" w:cs="Arial"/>
          <w:b/>
          <w:sz w:val="22"/>
          <w:szCs w:val="22"/>
        </w:rPr>
      </w:pPr>
    </w:p>
    <w:p w14:paraId="55BD79E4" w14:textId="77777777" w:rsidR="00F1179F" w:rsidRPr="00A40F40" w:rsidRDefault="00F1179F" w:rsidP="00F1179F">
      <w:pPr>
        <w:pStyle w:val="ColorfulList-Accent11"/>
        <w:ind w:left="0"/>
        <w:rPr>
          <w:rFonts w:ascii="Georgia" w:hAnsi="Georgia" w:cs="Arial"/>
          <w:b/>
          <w:sz w:val="22"/>
          <w:szCs w:val="22"/>
        </w:rPr>
      </w:pPr>
      <w:r w:rsidRPr="00A40F40">
        <w:rPr>
          <w:rFonts w:ascii="Georgia" w:hAnsi="Georgia" w:cs="Arial"/>
          <w:b/>
          <w:sz w:val="22"/>
          <w:szCs w:val="22"/>
        </w:rPr>
        <w:t xml:space="preserve">Program Management: </w:t>
      </w:r>
    </w:p>
    <w:p w14:paraId="55BD79E5" w14:textId="32653FFE" w:rsidR="00F1179F" w:rsidRPr="00A40F40" w:rsidRDefault="00F1179F" w:rsidP="00F1179F">
      <w:pPr>
        <w:pStyle w:val="ColorfulList-Accent11"/>
        <w:numPr>
          <w:ilvl w:val="0"/>
          <w:numId w:val="2"/>
        </w:numPr>
        <w:rPr>
          <w:rFonts w:ascii="Georgia" w:hAnsi="Georgia" w:cs="Arial"/>
          <w:sz w:val="22"/>
          <w:szCs w:val="22"/>
        </w:rPr>
      </w:pPr>
      <w:r w:rsidRPr="00A40F40">
        <w:rPr>
          <w:rFonts w:ascii="Georgia" w:hAnsi="Georgia" w:cs="Arial"/>
          <w:sz w:val="22"/>
          <w:szCs w:val="22"/>
        </w:rPr>
        <w:t xml:space="preserve">Work with </w:t>
      </w:r>
      <w:r w:rsidR="00545F79">
        <w:rPr>
          <w:rFonts w:ascii="Georgia" w:hAnsi="Georgia" w:cs="Arial"/>
          <w:sz w:val="22"/>
          <w:szCs w:val="22"/>
        </w:rPr>
        <w:t>Clinical Supervisor</w:t>
      </w:r>
      <w:r w:rsidRPr="00A40F40">
        <w:rPr>
          <w:rFonts w:ascii="Georgia" w:hAnsi="Georgia" w:cs="Arial"/>
          <w:sz w:val="22"/>
          <w:szCs w:val="22"/>
        </w:rPr>
        <w:t xml:space="preserve"> to assure thorough and quality execution of all clinic</w:t>
      </w:r>
      <w:r w:rsidR="00C37B5E" w:rsidRPr="00A40F40">
        <w:rPr>
          <w:rFonts w:ascii="Georgia" w:hAnsi="Georgia" w:cs="Arial"/>
          <w:sz w:val="22"/>
          <w:szCs w:val="22"/>
        </w:rPr>
        <w:t>al services:</w:t>
      </w:r>
      <w:r w:rsidRPr="00A40F40">
        <w:rPr>
          <w:rFonts w:ascii="Georgia" w:hAnsi="Georgia" w:cs="Arial"/>
          <w:sz w:val="22"/>
          <w:szCs w:val="22"/>
        </w:rPr>
        <w:t xml:space="preserve"> prenatal and postpartum care; gynecological care; newborn care; laboratory and pharmacy services; HIV testing, treatment and follow up; family plann</w:t>
      </w:r>
      <w:r w:rsidR="00AC63BD" w:rsidRPr="00A40F40">
        <w:rPr>
          <w:rFonts w:ascii="Georgia" w:hAnsi="Georgia" w:cs="Arial"/>
          <w:sz w:val="22"/>
          <w:szCs w:val="22"/>
        </w:rPr>
        <w:t xml:space="preserve">ing; education and counseling; </w:t>
      </w:r>
      <w:r w:rsidRPr="00A40F40">
        <w:rPr>
          <w:rFonts w:ascii="Georgia" w:hAnsi="Georgia" w:cs="Arial"/>
          <w:sz w:val="22"/>
          <w:szCs w:val="22"/>
        </w:rPr>
        <w:t>referrals and emergency transport services</w:t>
      </w:r>
    </w:p>
    <w:p w14:paraId="55BD79E6" w14:textId="3381B2A8" w:rsidR="007F1786" w:rsidRPr="00A40F40" w:rsidRDefault="00C739FF" w:rsidP="007F1786">
      <w:pPr>
        <w:pStyle w:val="ColorfulList-Accent11"/>
        <w:numPr>
          <w:ilvl w:val="0"/>
          <w:numId w:val="2"/>
        </w:num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Support</w:t>
      </w:r>
      <w:r w:rsidR="007F1786" w:rsidRPr="00A40F40">
        <w:rPr>
          <w:rFonts w:ascii="Georgia" w:hAnsi="Georgia" w:cs="Arial"/>
          <w:sz w:val="22"/>
          <w:szCs w:val="22"/>
        </w:rPr>
        <w:t xml:space="preserve"> program objectives</w:t>
      </w:r>
      <w:r w:rsidR="00E66960" w:rsidRPr="00A40F40">
        <w:rPr>
          <w:rFonts w:ascii="Georgia" w:hAnsi="Georgia" w:cs="Arial"/>
          <w:sz w:val="22"/>
          <w:szCs w:val="22"/>
        </w:rPr>
        <w:t xml:space="preserve"> (with input from foundation Program Committee</w:t>
      </w:r>
      <w:r w:rsidR="00E540DF">
        <w:rPr>
          <w:rFonts w:ascii="Georgia" w:hAnsi="Georgia" w:cs="Arial"/>
          <w:sz w:val="22"/>
          <w:szCs w:val="22"/>
        </w:rPr>
        <w:t xml:space="preserve"> as needed</w:t>
      </w:r>
      <w:r w:rsidR="00E66960" w:rsidRPr="00A40F40">
        <w:rPr>
          <w:rFonts w:ascii="Georgia" w:hAnsi="Georgia" w:cs="Arial"/>
          <w:sz w:val="22"/>
          <w:szCs w:val="22"/>
        </w:rPr>
        <w:t>)</w:t>
      </w:r>
      <w:r w:rsidR="007F1786" w:rsidRPr="00A40F40">
        <w:rPr>
          <w:rFonts w:ascii="Georgia" w:hAnsi="Georgia" w:cs="Arial"/>
          <w:sz w:val="22"/>
          <w:szCs w:val="22"/>
        </w:rPr>
        <w:t xml:space="preserve"> and work with MN leadership team to devise working plans to achieve objectives </w:t>
      </w:r>
    </w:p>
    <w:p w14:paraId="55BD79E7" w14:textId="77777777" w:rsidR="00F1179F" w:rsidRPr="00A40F40" w:rsidRDefault="00F1179F" w:rsidP="00F1179F">
      <w:pPr>
        <w:pStyle w:val="ColorfulList-Accent11"/>
        <w:numPr>
          <w:ilvl w:val="0"/>
          <w:numId w:val="2"/>
        </w:numPr>
        <w:rPr>
          <w:rFonts w:ascii="Georgia" w:hAnsi="Georgia" w:cs="Arial"/>
          <w:sz w:val="22"/>
          <w:szCs w:val="22"/>
        </w:rPr>
      </w:pPr>
      <w:r w:rsidRPr="00A40F40">
        <w:rPr>
          <w:rFonts w:ascii="Georgia" w:hAnsi="Georgia" w:cs="Arial"/>
          <w:sz w:val="22"/>
          <w:szCs w:val="22"/>
        </w:rPr>
        <w:t xml:space="preserve">Oversee </w:t>
      </w:r>
      <w:r w:rsidR="00DE397A" w:rsidRPr="00A40F40">
        <w:rPr>
          <w:rFonts w:ascii="Georgia" w:hAnsi="Georgia" w:cs="Arial"/>
          <w:sz w:val="22"/>
          <w:szCs w:val="22"/>
        </w:rPr>
        <w:t xml:space="preserve">use </w:t>
      </w:r>
      <w:r w:rsidRPr="00A40F40">
        <w:rPr>
          <w:rFonts w:ascii="Georgia" w:hAnsi="Georgia" w:cs="Arial"/>
          <w:sz w:val="22"/>
          <w:szCs w:val="22"/>
        </w:rPr>
        <w:t>of EMR (Electronic Medical Record) database and community health database; review data collection methods</w:t>
      </w:r>
      <w:r w:rsidR="00DE397A" w:rsidRPr="00A40F40">
        <w:rPr>
          <w:rFonts w:ascii="Georgia" w:hAnsi="Georgia" w:cs="Arial"/>
          <w:sz w:val="22"/>
          <w:szCs w:val="22"/>
        </w:rPr>
        <w:t xml:space="preserve"> </w:t>
      </w:r>
      <w:r w:rsidR="00903678" w:rsidRPr="00A40F40">
        <w:rPr>
          <w:rFonts w:ascii="Georgia" w:hAnsi="Georgia" w:cs="Arial"/>
          <w:sz w:val="22"/>
          <w:szCs w:val="22"/>
        </w:rPr>
        <w:t>for completion and accuracy</w:t>
      </w:r>
      <w:r w:rsidR="00BA3E33" w:rsidRPr="00A40F40">
        <w:rPr>
          <w:rFonts w:ascii="Georgia" w:hAnsi="Georgia" w:cs="Arial"/>
          <w:sz w:val="22"/>
          <w:szCs w:val="22"/>
        </w:rPr>
        <w:t>,</w:t>
      </w:r>
      <w:r w:rsidR="00903678" w:rsidRPr="00A40F40">
        <w:rPr>
          <w:rFonts w:ascii="Georgia" w:hAnsi="Georgia" w:cs="Arial"/>
          <w:sz w:val="22"/>
          <w:szCs w:val="22"/>
        </w:rPr>
        <w:t xml:space="preserve"> </w:t>
      </w:r>
      <w:r w:rsidR="00DE397A" w:rsidRPr="00A40F40">
        <w:rPr>
          <w:rFonts w:ascii="Georgia" w:hAnsi="Georgia" w:cs="Arial"/>
          <w:sz w:val="22"/>
          <w:szCs w:val="22"/>
        </w:rPr>
        <w:t>and ensure updates are current</w:t>
      </w:r>
      <w:r w:rsidR="00BA3E33" w:rsidRPr="00A40F40">
        <w:rPr>
          <w:rFonts w:ascii="Georgia" w:hAnsi="Georgia" w:cs="Arial"/>
          <w:sz w:val="22"/>
          <w:szCs w:val="22"/>
        </w:rPr>
        <w:t xml:space="preserve"> </w:t>
      </w:r>
    </w:p>
    <w:p w14:paraId="55BD79E8" w14:textId="2F40AB32" w:rsidR="00F1179F" w:rsidRPr="00A40F40" w:rsidRDefault="00DE397A" w:rsidP="00F1179F">
      <w:pPr>
        <w:pStyle w:val="ColorfulList-Accent11"/>
        <w:numPr>
          <w:ilvl w:val="0"/>
          <w:numId w:val="2"/>
        </w:numPr>
        <w:rPr>
          <w:rFonts w:ascii="Georgia" w:hAnsi="Georgia" w:cs="Arial"/>
          <w:sz w:val="22"/>
          <w:szCs w:val="22"/>
        </w:rPr>
      </w:pPr>
      <w:r w:rsidRPr="00A40F40">
        <w:rPr>
          <w:rFonts w:ascii="Georgia" w:hAnsi="Georgia" w:cs="Arial"/>
          <w:sz w:val="22"/>
          <w:szCs w:val="22"/>
        </w:rPr>
        <w:t>Oversee e</w:t>
      </w:r>
      <w:r w:rsidR="00F1179F" w:rsidRPr="00A40F40">
        <w:rPr>
          <w:rFonts w:ascii="Georgia" w:hAnsi="Georgia" w:cs="Arial"/>
          <w:sz w:val="22"/>
          <w:szCs w:val="22"/>
        </w:rPr>
        <w:t>nhance</w:t>
      </w:r>
      <w:r w:rsidRPr="00A40F40">
        <w:rPr>
          <w:rFonts w:ascii="Georgia" w:hAnsi="Georgia" w:cs="Arial"/>
          <w:sz w:val="22"/>
          <w:szCs w:val="22"/>
        </w:rPr>
        <w:t>ment and expansion of</w:t>
      </w:r>
      <w:r w:rsidR="00F1179F" w:rsidRPr="00A40F40">
        <w:rPr>
          <w:rFonts w:ascii="Georgia" w:hAnsi="Georgia" w:cs="Arial"/>
          <w:sz w:val="22"/>
          <w:szCs w:val="22"/>
        </w:rPr>
        <w:t xml:space="preserve"> community health program </w:t>
      </w:r>
      <w:r w:rsidRPr="00A40F40">
        <w:rPr>
          <w:rFonts w:ascii="Georgia" w:hAnsi="Georgia" w:cs="Arial"/>
          <w:sz w:val="22"/>
          <w:szCs w:val="22"/>
        </w:rPr>
        <w:t xml:space="preserve">with </w:t>
      </w:r>
      <w:r w:rsidR="00A42835">
        <w:rPr>
          <w:rFonts w:ascii="Georgia" w:hAnsi="Georgia" w:cs="Arial"/>
          <w:sz w:val="22"/>
          <w:szCs w:val="22"/>
        </w:rPr>
        <w:t>Publi</w:t>
      </w:r>
      <w:r w:rsidR="00936A30">
        <w:rPr>
          <w:rFonts w:ascii="Georgia" w:hAnsi="Georgia" w:cs="Arial"/>
          <w:sz w:val="22"/>
          <w:szCs w:val="22"/>
        </w:rPr>
        <w:t xml:space="preserve">c Health Manager and </w:t>
      </w:r>
      <w:r w:rsidRPr="00A40F40">
        <w:rPr>
          <w:rFonts w:ascii="Georgia" w:hAnsi="Georgia" w:cs="Arial"/>
          <w:sz w:val="22"/>
          <w:szCs w:val="22"/>
        </w:rPr>
        <w:t xml:space="preserve">Community Health supervisor </w:t>
      </w:r>
      <w:r w:rsidR="00F1179F" w:rsidRPr="00A40F40">
        <w:rPr>
          <w:rFonts w:ascii="Georgia" w:hAnsi="Georgia" w:cs="Arial"/>
          <w:sz w:val="22"/>
          <w:szCs w:val="22"/>
        </w:rPr>
        <w:t>by monitoring education and training of promoters</w:t>
      </w:r>
    </w:p>
    <w:p w14:paraId="55BD79E9" w14:textId="77777777" w:rsidR="00F1179F" w:rsidRPr="00A40F40" w:rsidRDefault="00F1179F" w:rsidP="00F1179F">
      <w:pPr>
        <w:pStyle w:val="ColorfulList-Accent11"/>
        <w:numPr>
          <w:ilvl w:val="0"/>
          <w:numId w:val="2"/>
        </w:numPr>
        <w:rPr>
          <w:rFonts w:ascii="Georgia" w:hAnsi="Georgia" w:cs="Arial"/>
          <w:sz w:val="22"/>
          <w:szCs w:val="22"/>
        </w:rPr>
      </w:pPr>
      <w:r w:rsidRPr="00A40F40">
        <w:rPr>
          <w:rFonts w:ascii="Georgia" w:hAnsi="Georgia" w:cs="Arial"/>
          <w:sz w:val="22"/>
          <w:szCs w:val="22"/>
        </w:rPr>
        <w:t>Oversee continuing education and training for staff</w:t>
      </w:r>
    </w:p>
    <w:p w14:paraId="55BD79EA" w14:textId="4DF167A5" w:rsidR="00F1179F" w:rsidRPr="00A40F40" w:rsidRDefault="008A323B" w:rsidP="00F1179F">
      <w:pPr>
        <w:pStyle w:val="ColorfulList-Accent11"/>
        <w:numPr>
          <w:ilvl w:val="0"/>
          <w:numId w:val="2"/>
        </w:num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Transmit monthly financial and</w:t>
      </w:r>
      <w:r w:rsidR="00F1179F" w:rsidRPr="00A40F40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>clinical</w:t>
      </w:r>
      <w:r w:rsidR="00F1179F" w:rsidRPr="00A40F40">
        <w:rPr>
          <w:rFonts w:ascii="Georgia" w:hAnsi="Georgia" w:cs="Arial"/>
          <w:sz w:val="22"/>
          <w:szCs w:val="22"/>
        </w:rPr>
        <w:t xml:space="preserve"> statistic</w:t>
      </w:r>
      <w:r>
        <w:rPr>
          <w:rFonts w:ascii="Georgia" w:hAnsi="Georgia" w:cs="Arial"/>
          <w:sz w:val="22"/>
          <w:szCs w:val="22"/>
        </w:rPr>
        <w:t>s</w:t>
      </w:r>
      <w:r w:rsidR="00F1179F" w:rsidRPr="00A40F40">
        <w:rPr>
          <w:rFonts w:ascii="Georgia" w:hAnsi="Georgia" w:cs="Arial"/>
          <w:sz w:val="22"/>
          <w:szCs w:val="22"/>
        </w:rPr>
        <w:t xml:space="preserve"> reports </w:t>
      </w:r>
      <w:r>
        <w:rPr>
          <w:rFonts w:ascii="Georgia" w:hAnsi="Georgia" w:cs="Arial"/>
          <w:sz w:val="22"/>
          <w:szCs w:val="22"/>
        </w:rPr>
        <w:t>to</w:t>
      </w:r>
      <w:r w:rsidR="00F1179F" w:rsidRPr="00A40F40">
        <w:rPr>
          <w:rFonts w:ascii="Georgia" w:hAnsi="Georgia" w:cs="Arial"/>
          <w:sz w:val="22"/>
          <w:szCs w:val="22"/>
        </w:rPr>
        <w:t xml:space="preserve"> Executive Director and Foundation Board</w:t>
      </w:r>
      <w:r w:rsidR="00B53AC8">
        <w:rPr>
          <w:rFonts w:ascii="Georgia" w:hAnsi="Georgia" w:cs="Arial"/>
          <w:sz w:val="22"/>
          <w:szCs w:val="22"/>
        </w:rPr>
        <w:t xml:space="preserve"> of Directors</w:t>
      </w:r>
    </w:p>
    <w:p w14:paraId="55BD79EB" w14:textId="413F3B5F" w:rsidR="00F1179F" w:rsidRDefault="00F1179F" w:rsidP="00F1179F">
      <w:pPr>
        <w:pStyle w:val="ColorfulList-Accent11"/>
        <w:numPr>
          <w:ilvl w:val="0"/>
          <w:numId w:val="2"/>
        </w:numPr>
        <w:rPr>
          <w:rFonts w:ascii="Georgia" w:hAnsi="Georgia" w:cs="Arial"/>
          <w:sz w:val="22"/>
          <w:szCs w:val="22"/>
        </w:rPr>
      </w:pPr>
      <w:r w:rsidRPr="00A40F40">
        <w:rPr>
          <w:rFonts w:ascii="Georgia" w:hAnsi="Georgia" w:cs="Arial"/>
          <w:sz w:val="22"/>
          <w:szCs w:val="22"/>
        </w:rPr>
        <w:t xml:space="preserve">Stay abreast of national and international best practices applicable to MN programs and services; make recommended changes to program delivery and protocols as </w:t>
      </w:r>
      <w:r w:rsidR="001664D3">
        <w:rPr>
          <w:rFonts w:ascii="Georgia" w:hAnsi="Georgia" w:cs="Arial"/>
          <w:sz w:val="22"/>
          <w:szCs w:val="22"/>
        </w:rPr>
        <w:t>in</w:t>
      </w:r>
      <w:r w:rsidRPr="00A40F40">
        <w:rPr>
          <w:rFonts w:ascii="Georgia" w:hAnsi="Georgia" w:cs="Arial"/>
          <w:sz w:val="22"/>
          <w:szCs w:val="22"/>
        </w:rPr>
        <w:t>dicated; gather and conduct needs assessment and feasibility of new programs and services at MN</w:t>
      </w:r>
    </w:p>
    <w:p w14:paraId="218993E1" w14:textId="77777777" w:rsidR="007B192E" w:rsidRDefault="007B192E" w:rsidP="007B192E">
      <w:pPr>
        <w:pStyle w:val="ColorfulList-Accent11"/>
        <w:rPr>
          <w:rFonts w:ascii="Georgia" w:hAnsi="Georgia" w:cs="Arial"/>
          <w:sz w:val="22"/>
          <w:szCs w:val="22"/>
        </w:rPr>
      </w:pPr>
    </w:p>
    <w:p w14:paraId="727C185B" w14:textId="77777777" w:rsidR="007B192E" w:rsidRPr="00A40F40" w:rsidRDefault="007B192E" w:rsidP="007B192E">
      <w:pPr>
        <w:pStyle w:val="ColorfulList-Accent11"/>
        <w:rPr>
          <w:rFonts w:ascii="Georgia" w:hAnsi="Georgia" w:cs="Arial"/>
          <w:sz w:val="22"/>
          <w:szCs w:val="22"/>
        </w:rPr>
      </w:pPr>
    </w:p>
    <w:p w14:paraId="55BD79EC" w14:textId="77777777" w:rsidR="00F1179F" w:rsidRPr="00A40F40" w:rsidRDefault="00F1179F" w:rsidP="00F1179F">
      <w:pPr>
        <w:pStyle w:val="ColorfulList-Accent11"/>
        <w:ind w:left="0"/>
        <w:rPr>
          <w:rFonts w:ascii="Georgia" w:hAnsi="Georgia" w:cs="Arial"/>
          <w:b/>
          <w:sz w:val="22"/>
          <w:szCs w:val="22"/>
        </w:rPr>
      </w:pPr>
    </w:p>
    <w:p w14:paraId="55BD79ED" w14:textId="77777777" w:rsidR="00711450" w:rsidRPr="00A40F40" w:rsidRDefault="00F1179F" w:rsidP="00F1179F">
      <w:pPr>
        <w:pStyle w:val="ColorfulList-Accent11"/>
        <w:ind w:left="0"/>
        <w:rPr>
          <w:rFonts w:ascii="Georgia" w:hAnsi="Georgia" w:cs="Arial"/>
          <w:b/>
          <w:sz w:val="22"/>
          <w:szCs w:val="22"/>
        </w:rPr>
      </w:pPr>
      <w:r w:rsidRPr="00A40F40">
        <w:rPr>
          <w:rFonts w:ascii="Georgia" w:hAnsi="Georgia" w:cs="Arial"/>
          <w:b/>
          <w:sz w:val="22"/>
          <w:szCs w:val="22"/>
        </w:rPr>
        <w:lastRenderedPageBreak/>
        <w:t>Strategic Relationships Management:</w:t>
      </w:r>
    </w:p>
    <w:p w14:paraId="55BD79EE" w14:textId="77777777" w:rsidR="00F1179F" w:rsidRPr="00A40F40" w:rsidRDefault="00F1179F" w:rsidP="00F1179F">
      <w:pPr>
        <w:pStyle w:val="ColorfulList-Accent11"/>
        <w:numPr>
          <w:ilvl w:val="0"/>
          <w:numId w:val="3"/>
        </w:numPr>
        <w:rPr>
          <w:rFonts w:ascii="Georgia" w:hAnsi="Georgia" w:cs="Arial"/>
          <w:b/>
          <w:sz w:val="22"/>
          <w:szCs w:val="22"/>
        </w:rPr>
      </w:pPr>
      <w:r w:rsidRPr="00A40F40">
        <w:rPr>
          <w:rFonts w:ascii="Georgia" w:hAnsi="Georgia" w:cs="Arial"/>
          <w:sz w:val="22"/>
          <w:szCs w:val="22"/>
        </w:rPr>
        <w:t xml:space="preserve">Establish and maintain relationships with local/national government entities - especially representatives in Haiti’s Ministry of Health </w:t>
      </w:r>
      <w:r w:rsidR="006619B9" w:rsidRPr="00A40F40">
        <w:rPr>
          <w:rFonts w:ascii="Georgia" w:hAnsi="Georgia" w:cs="Arial"/>
          <w:sz w:val="22"/>
          <w:szCs w:val="22"/>
        </w:rPr>
        <w:t xml:space="preserve">(MSPP) </w:t>
      </w:r>
      <w:r w:rsidRPr="00A40F40">
        <w:rPr>
          <w:rFonts w:ascii="Georgia" w:hAnsi="Georgia" w:cs="Arial"/>
          <w:sz w:val="22"/>
          <w:szCs w:val="22"/>
        </w:rPr>
        <w:t>- and other agencies with interests in women’s reproductive health</w:t>
      </w:r>
    </w:p>
    <w:p w14:paraId="55BD79EF" w14:textId="3970C837" w:rsidR="00F1179F" w:rsidRPr="00A40F40" w:rsidRDefault="00F1179F" w:rsidP="00F1179F">
      <w:pPr>
        <w:numPr>
          <w:ilvl w:val="0"/>
          <w:numId w:val="3"/>
        </w:numPr>
        <w:rPr>
          <w:rFonts w:ascii="Georgia" w:hAnsi="Georgia" w:cs="Arial"/>
          <w:b/>
          <w:sz w:val="22"/>
          <w:szCs w:val="22"/>
        </w:rPr>
      </w:pPr>
      <w:r w:rsidRPr="00A40F40">
        <w:rPr>
          <w:rFonts w:ascii="Georgia" w:hAnsi="Georgia" w:cs="Arial"/>
          <w:sz w:val="22"/>
          <w:szCs w:val="22"/>
        </w:rPr>
        <w:t>Develop relationships to integrate MN into strategies for health provider training, medication and equipment provision</w:t>
      </w:r>
      <w:r w:rsidR="00905236">
        <w:rPr>
          <w:rFonts w:ascii="Georgia" w:hAnsi="Georgia" w:cs="Arial"/>
          <w:sz w:val="22"/>
          <w:szCs w:val="22"/>
        </w:rPr>
        <w:t>ing</w:t>
      </w:r>
      <w:r w:rsidRPr="00A40F40">
        <w:rPr>
          <w:rFonts w:ascii="Georgia" w:hAnsi="Georgia" w:cs="Arial"/>
          <w:sz w:val="22"/>
          <w:szCs w:val="22"/>
        </w:rPr>
        <w:t>, and funding</w:t>
      </w:r>
    </w:p>
    <w:p w14:paraId="55BD79F0" w14:textId="5EABC306" w:rsidR="00F1179F" w:rsidRPr="00A40F40" w:rsidRDefault="007F1786" w:rsidP="00F1179F">
      <w:pPr>
        <w:numPr>
          <w:ilvl w:val="0"/>
          <w:numId w:val="3"/>
        </w:numPr>
        <w:rPr>
          <w:rFonts w:ascii="Georgia" w:hAnsi="Georgia" w:cs="Arial"/>
          <w:b/>
          <w:sz w:val="22"/>
          <w:szCs w:val="22"/>
        </w:rPr>
      </w:pPr>
      <w:r w:rsidRPr="00A40F40">
        <w:rPr>
          <w:rFonts w:ascii="Georgia" w:hAnsi="Georgia" w:cs="Arial"/>
          <w:color w:val="111111"/>
          <w:sz w:val="22"/>
          <w:szCs w:val="22"/>
        </w:rPr>
        <w:t>Represent</w:t>
      </w:r>
      <w:r w:rsidR="00F1179F" w:rsidRPr="00A40F40">
        <w:rPr>
          <w:rFonts w:ascii="Georgia" w:hAnsi="Georgia" w:cs="Arial"/>
          <w:color w:val="111111"/>
          <w:sz w:val="22"/>
          <w:szCs w:val="22"/>
        </w:rPr>
        <w:t xml:space="preserve"> MN’s objectives and priorities at appropriate </w:t>
      </w:r>
      <w:r w:rsidR="001931B3">
        <w:rPr>
          <w:rFonts w:ascii="Georgia" w:hAnsi="Georgia" w:cs="Arial"/>
          <w:color w:val="111111"/>
          <w:sz w:val="22"/>
          <w:szCs w:val="22"/>
        </w:rPr>
        <w:t>conferences</w:t>
      </w:r>
      <w:r w:rsidR="00F1179F" w:rsidRPr="00A40F40">
        <w:rPr>
          <w:rFonts w:ascii="Georgia" w:hAnsi="Georgia" w:cs="Arial"/>
          <w:color w:val="111111"/>
          <w:sz w:val="22"/>
          <w:szCs w:val="22"/>
        </w:rPr>
        <w:t>, meetings and presentations</w:t>
      </w:r>
    </w:p>
    <w:p w14:paraId="55BD79F1" w14:textId="77777777" w:rsidR="00F1179F" w:rsidRPr="00A40F40" w:rsidRDefault="00F1179F" w:rsidP="00F1179F">
      <w:pPr>
        <w:pStyle w:val="ColorfulList-Accent11"/>
        <w:numPr>
          <w:ilvl w:val="0"/>
          <w:numId w:val="3"/>
        </w:numPr>
        <w:rPr>
          <w:rFonts w:ascii="Georgia" w:hAnsi="Georgia" w:cs="Arial"/>
          <w:b/>
          <w:sz w:val="22"/>
          <w:szCs w:val="22"/>
        </w:rPr>
      </w:pPr>
      <w:r w:rsidRPr="00A40F40">
        <w:rPr>
          <w:rFonts w:ascii="Georgia" w:hAnsi="Georgia" w:cs="Arial"/>
          <w:sz w:val="22"/>
          <w:szCs w:val="22"/>
        </w:rPr>
        <w:t xml:space="preserve">Maintain and facilitate mutually beneficial partnerships with the leadership, clergy  and </w:t>
      </w:r>
      <w:r w:rsidR="00D011EB" w:rsidRPr="00A40F40">
        <w:rPr>
          <w:rFonts w:ascii="Georgia" w:hAnsi="Georgia" w:cs="Arial"/>
          <w:sz w:val="22"/>
          <w:szCs w:val="22"/>
        </w:rPr>
        <w:t xml:space="preserve">other </w:t>
      </w:r>
      <w:r w:rsidRPr="00A40F40">
        <w:rPr>
          <w:rFonts w:ascii="Georgia" w:hAnsi="Georgia" w:cs="Arial"/>
          <w:sz w:val="22"/>
          <w:szCs w:val="22"/>
        </w:rPr>
        <w:t>representatives of the Episcopal Church of Haiti</w:t>
      </w:r>
      <w:r w:rsidR="006619B9" w:rsidRPr="00A40F40">
        <w:rPr>
          <w:rFonts w:ascii="Georgia" w:hAnsi="Georgia" w:cs="Arial"/>
          <w:sz w:val="22"/>
          <w:szCs w:val="22"/>
        </w:rPr>
        <w:t xml:space="preserve"> (EEH)</w:t>
      </w:r>
    </w:p>
    <w:p w14:paraId="55BD79F2" w14:textId="77777777" w:rsidR="00F1179F" w:rsidRPr="00A40F40" w:rsidRDefault="00F1179F" w:rsidP="00F1179F">
      <w:pPr>
        <w:pStyle w:val="ColorfulList-Accent11"/>
        <w:numPr>
          <w:ilvl w:val="0"/>
          <w:numId w:val="3"/>
        </w:numPr>
        <w:rPr>
          <w:rFonts w:ascii="Georgia" w:hAnsi="Georgia" w:cs="Arial"/>
          <w:b/>
          <w:sz w:val="22"/>
          <w:szCs w:val="22"/>
        </w:rPr>
      </w:pPr>
      <w:r w:rsidRPr="00A40F40">
        <w:rPr>
          <w:rFonts w:ascii="Georgia" w:hAnsi="Georgia" w:cs="Arial"/>
          <w:sz w:val="22"/>
          <w:szCs w:val="22"/>
        </w:rPr>
        <w:t>Sustain and foster new relationships with local health committees and community groups to expand MN’s community health progra</w:t>
      </w:r>
      <w:r w:rsidR="00D011EB" w:rsidRPr="00A40F40">
        <w:rPr>
          <w:rFonts w:ascii="Georgia" w:hAnsi="Georgia" w:cs="Arial"/>
          <w:sz w:val="22"/>
          <w:szCs w:val="22"/>
        </w:rPr>
        <w:t xml:space="preserve">m and strengthen MN’s presence </w:t>
      </w:r>
      <w:r w:rsidRPr="00A40F40">
        <w:rPr>
          <w:rFonts w:ascii="Georgia" w:hAnsi="Georgia" w:cs="Arial"/>
          <w:sz w:val="22"/>
          <w:szCs w:val="22"/>
        </w:rPr>
        <w:t>in the community</w:t>
      </w:r>
    </w:p>
    <w:p w14:paraId="55BD79F3" w14:textId="77777777" w:rsidR="00F1179F" w:rsidRPr="00A40F40" w:rsidRDefault="00F1179F" w:rsidP="00F1179F">
      <w:pPr>
        <w:pStyle w:val="ColorfulList-Accent11"/>
        <w:numPr>
          <w:ilvl w:val="0"/>
          <w:numId w:val="3"/>
        </w:numPr>
        <w:rPr>
          <w:rFonts w:ascii="Georgia" w:hAnsi="Georgia" w:cs="Arial"/>
          <w:b/>
          <w:sz w:val="22"/>
          <w:szCs w:val="22"/>
        </w:rPr>
      </w:pPr>
      <w:r w:rsidRPr="00A40F40">
        <w:rPr>
          <w:rFonts w:ascii="Georgia" w:hAnsi="Georgia" w:cs="Arial"/>
          <w:sz w:val="22"/>
          <w:szCs w:val="22"/>
        </w:rPr>
        <w:t>Support external relations</w:t>
      </w:r>
      <w:r w:rsidR="00D011EB" w:rsidRPr="00A40F40">
        <w:rPr>
          <w:rFonts w:ascii="Georgia" w:hAnsi="Georgia" w:cs="Arial"/>
          <w:sz w:val="22"/>
          <w:szCs w:val="22"/>
        </w:rPr>
        <w:t xml:space="preserve"> activities of the Foundation: </w:t>
      </w:r>
      <w:r w:rsidRPr="00A40F40">
        <w:rPr>
          <w:rFonts w:ascii="Georgia" w:hAnsi="Georgia" w:cs="Arial"/>
          <w:sz w:val="22"/>
          <w:szCs w:val="22"/>
        </w:rPr>
        <w:t>periodically provide narratives, pictures and reports for communications and donor development efforts; alert Foundation of pertinent funding and collaborative opportunities; act as MN representative and ambassador for visiting donors and volunteers</w:t>
      </w:r>
    </w:p>
    <w:p w14:paraId="55BD79F4" w14:textId="77777777" w:rsidR="00F1179F" w:rsidRPr="00A40F40" w:rsidRDefault="00F1179F" w:rsidP="00F1179F">
      <w:pPr>
        <w:pStyle w:val="ColorfulList-Accent11"/>
        <w:numPr>
          <w:ilvl w:val="0"/>
          <w:numId w:val="3"/>
        </w:numPr>
        <w:rPr>
          <w:rFonts w:ascii="Georgia" w:hAnsi="Georgia" w:cs="Arial"/>
          <w:b/>
          <w:sz w:val="22"/>
          <w:szCs w:val="22"/>
        </w:rPr>
      </w:pPr>
      <w:r w:rsidRPr="00A40F40">
        <w:rPr>
          <w:rFonts w:ascii="Georgia" w:hAnsi="Georgia" w:cs="Arial"/>
          <w:sz w:val="22"/>
          <w:szCs w:val="22"/>
        </w:rPr>
        <w:t>Collaborate with aid organizations working in Haiti during times of natural disasters and emergencies</w:t>
      </w:r>
    </w:p>
    <w:p w14:paraId="55BD79F5" w14:textId="77777777" w:rsidR="00D011EB" w:rsidRPr="00A40F40" w:rsidRDefault="00D011EB" w:rsidP="00D011EB">
      <w:pPr>
        <w:pStyle w:val="ColorfulList-Accent11"/>
        <w:rPr>
          <w:rFonts w:ascii="Georgia" w:hAnsi="Georgia" w:cs="Arial"/>
          <w:sz w:val="22"/>
          <w:szCs w:val="22"/>
        </w:rPr>
      </w:pPr>
    </w:p>
    <w:p w14:paraId="55BD79F6" w14:textId="77777777" w:rsidR="00D011EB" w:rsidRDefault="00A4099A" w:rsidP="00D011EB">
      <w:pPr>
        <w:pStyle w:val="ColorfulList-Accent11"/>
        <w:ind w:left="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sz w:val="22"/>
          <w:szCs w:val="22"/>
          <w:u w:val="single"/>
        </w:rPr>
        <w:t xml:space="preserve">Requirements and General </w:t>
      </w:r>
      <w:r w:rsidR="00D011EB" w:rsidRPr="00A40F40">
        <w:rPr>
          <w:rFonts w:ascii="Georgia" w:hAnsi="Georgia" w:cs="Arial"/>
          <w:b/>
          <w:sz w:val="22"/>
          <w:szCs w:val="22"/>
          <w:u w:val="single"/>
        </w:rPr>
        <w:t>Note</w:t>
      </w:r>
      <w:r>
        <w:rPr>
          <w:rFonts w:ascii="Georgia" w:hAnsi="Georgia" w:cs="Arial"/>
          <w:b/>
          <w:sz w:val="22"/>
          <w:szCs w:val="22"/>
          <w:u w:val="single"/>
        </w:rPr>
        <w:t>s</w:t>
      </w:r>
      <w:r w:rsidR="00D011EB" w:rsidRPr="00A40F40">
        <w:rPr>
          <w:rFonts w:ascii="Georgia" w:hAnsi="Georgia" w:cs="Arial"/>
          <w:b/>
          <w:sz w:val="22"/>
          <w:szCs w:val="22"/>
          <w:u w:val="single"/>
        </w:rPr>
        <w:t>:</w:t>
      </w:r>
      <w:r w:rsidR="00D011EB" w:rsidRPr="00A40F40">
        <w:rPr>
          <w:rFonts w:ascii="Georgia" w:hAnsi="Georgia" w:cs="Arial"/>
          <w:sz w:val="22"/>
          <w:szCs w:val="22"/>
        </w:rPr>
        <w:t xml:space="preserve"> </w:t>
      </w:r>
    </w:p>
    <w:p w14:paraId="55BD79F7" w14:textId="226E5650" w:rsidR="00A4099A" w:rsidRPr="002C7762" w:rsidRDefault="00A4099A" w:rsidP="00A4099A">
      <w:pPr>
        <w:pStyle w:val="ColorfulList-Accent11"/>
        <w:numPr>
          <w:ilvl w:val="0"/>
          <w:numId w:val="1"/>
        </w:numPr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Prior health care </w:t>
      </w:r>
      <w:r w:rsidR="00713F96">
        <w:rPr>
          <w:rFonts w:ascii="Georgia" w:hAnsi="Georgia" w:cs="Arial"/>
          <w:sz w:val="22"/>
          <w:szCs w:val="22"/>
        </w:rPr>
        <w:t>and/</w:t>
      </w:r>
      <w:r>
        <w:rPr>
          <w:rFonts w:ascii="Georgia" w:hAnsi="Georgia" w:cs="Arial"/>
          <w:sz w:val="22"/>
          <w:szCs w:val="22"/>
        </w:rPr>
        <w:t>or non-profit administrative and supervisory experience</w:t>
      </w:r>
    </w:p>
    <w:p w14:paraId="55BD79F8" w14:textId="77777777" w:rsidR="00A4099A" w:rsidRPr="00A4099A" w:rsidRDefault="00A4099A" w:rsidP="00A4099A">
      <w:pPr>
        <w:pStyle w:val="ColorfulList-Accent11"/>
        <w:numPr>
          <w:ilvl w:val="0"/>
          <w:numId w:val="1"/>
        </w:numPr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Degree in public health, hospital administration, or equivalent.  Masters in public health and/or midwifery certification preferred.</w:t>
      </w:r>
    </w:p>
    <w:p w14:paraId="55BD79F9" w14:textId="77777777" w:rsidR="00A4099A" w:rsidRPr="00A4099A" w:rsidRDefault="00A4099A" w:rsidP="00A4099A">
      <w:pPr>
        <w:pStyle w:val="ColorfulList-Accent11"/>
        <w:numPr>
          <w:ilvl w:val="0"/>
          <w:numId w:val="6"/>
        </w:numPr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Working knowledge of Microsoft Office products</w:t>
      </w:r>
    </w:p>
    <w:p w14:paraId="55BD79FA" w14:textId="5099E0B5" w:rsidR="00A4099A" w:rsidRPr="00A4099A" w:rsidRDefault="00442E56" w:rsidP="00A4099A">
      <w:pPr>
        <w:pStyle w:val="ColorfulList-Accent11"/>
        <w:numPr>
          <w:ilvl w:val="0"/>
          <w:numId w:val="6"/>
        </w:numPr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sz w:val="22"/>
          <w:szCs w:val="22"/>
          <w:u w:val="single"/>
        </w:rPr>
        <w:t>Fluent Haitian Creole</w:t>
      </w:r>
      <w:r w:rsidR="00A31D1A">
        <w:rPr>
          <w:rFonts w:ascii="Georgia" w:hAnsi="Georgia" w:cs="Arial"/>
          <w:sz w:val="22"/>
          <w:szCs w:val="22"/>
          <w:u w:val="single"/>
        </w:rPr>
        <w:t xml:space="preserve"> and English</w:t>
      </w:r>
      <w:r w:rsidR="00045A58">
        <w:rPr>
          <w:rFonts w:ascii="Georgia" w:hAnsi="Georgia" w:cs="Arial"/>
          <w:sz w:val="22"/>
          <w:szCs w:val="22"/>
          <w:u w:val="single"/>
        </w:rPr>
        <w:t xml:space="preserve">, </w:t>
      </w:r>
      <w:r w:rsidR="00A31D1A">
        <w:rPr>
          <w:rFonts w:ascii="Georgia" w:hAnsi="Georgia" w:cs="Arial"/>
          <w:sz w:val="22"/>
          <w:szCs w:val="22"/>
          <w:u w:val="single"/>
        </w:rPr>
        <w:t xml:space="preserve">and </w:t>
      </w:r>
      <w:r w:rsidR="00045A58">
        <w:rPr>
          <w:rFonts w:ascii="Georgia" w:hAnsi="Georgia" w:cs="Arial"/>
          <w:sz w:val="22"/>
          <w:szCs w:val="22"/>
          <w:u w:val="single"/>
        </w:rPr>
        <w:t xml:space="preserve">conversational French (at a minimum) </w:t>
      </w:r>
      <w:r w:rsidR="00A4099A" w:rsidRPr="00A40F40">
        <w:rPr>
          <w:rFonts w:ascii="Georgia" w:hAnsi="Georgia" w:cs="Arial"/>
          <w:sz w:val="22"/>
          <w:szCs w:val="22"/>
          <w:u w:val="single"/>
        </w:rPr>
        <w:t>language skills are required.</w:t>
      </w:r>
      <w:r w:rsidR="00A4099A" w:rsidRPr="00A40F40">
        <w:rPr>
          <w:rFonts w:ascii="Georgia" w:hAnsi="Georgia" w:cs="Arial"/>
          <w:sz w:val="22"/>
          <w:szCs w:val="22"/>
        </w:rPr>
        <w:t xml:space="preserve">  An exception may be granted if the candidate agrees to enroll in an English language training course at the time of hiring</w:t>
      </w:r>
    </w:p>
    <w:p w14:paraId="55BD79FB" w14:textId="1692D713" w:rsidR="00D011EB" w:rsidRPr="00A40F40" w:rsidRDefault="00D011EB" w:rsidP="00D011EB">
      <w:pPr>
        <w:pStyle w:val="ColorfulList-Accent11"/>
        <w:numPr>
          <w:ilvl w:val="0"/>
          <w:numId w:val="6"/>
        </w:numPr>
        <w:rPr>
          <w:rFonts w:ascii="Georgia" w:hAnsi="Georgia" w:cs="Arial"/>
          <w:b/>
          <w:sz w:val="22"/>
          <w:szCs w:val="22"/>
        </w:rPr>
      </w:pPr>
      <w:r w:rsidRPr="00A40F40">
        <w:rPr>
          <w:rFonts w:ascii="Georgia" w:hAnsi="Georgia" w:cs="Arial"/>
          <w:sz w:val="22"/>
          <w:szCs w:val="22"/>
        </w:rPr>
        <w:t>This position reports directly to the Foundation Executive Director, and is an employee of Gl</w:t>
      </w:r>
      <w:r w:rsidR="000F0B8E" w:rsidRPr="00A40F40">
        <w:rPr>
          <w:rFonts w:ascii="Georgia" w:hAnsi="Georgia" w:cs="Arial"/>
          <w:sz w:val="22"/>
          <w:szCs w:val="22"/>
        </w:rPr>
        <w:t xml:space="preserve">obal </w:t>
      </w:r>
      <w:r w:rsidR="001944CE">
        <w:rPr>
          <w:rFonts w:ascii="Georgia" w:hAnsi="Georgia" w:cs="Arial"/>
          <w:sz w:val="22"/>
          <w:szCs w:val="22"/>
        </w:rPr>
        <w:t>Bir</w:t>
      </w:r>
      <w:r w:rsidR="000F0B8E" w:rsidRPr="00A40F40">
        <w:rPr>
          <w:rFonts w:ascii="Georgia" w:hAnsi="Georgia" w:cs="Arial"/>
          <w:sz w:val="22"/>
          <w:szCs w:val="22"/>
        </w:rPr>
        <w:t>thing Home Foundation</w:t>
      </w:r>
      <w:r w:rsidR="00113BE0">
        <w:rPr>
          <w:rFonts w:ascii="Georgia" w:hAnsi="Georgia" w:cs="Arial"/>
          <w:sz w:val="22"/>
          <w:szCs w:val="22"/>
        </w:rPr>
        <w:t>, the fiscal sponsor of Maison de Naissance</w:t>
      </w:r>
    </w:p>
    <w:p w14:paraId="55BD79FC" w14:textId="77777777" w:rsidR="00D011EB" w:rsidRPr="00A40F40" w:rsidRDefault="00D011EB" w:rsidP="00D011EB">
      <w:pPr>
        <w:pStyle w:val="ColorfulList-Accent11"/>
        <w:numPr>
          <w:ilvl w:val="0"/>
          <w:numId w:val="6"/>
        </w:numPr>
        <w:rPr>
          <w:rFonts w:ascii="Georgia" w:hAnsi="Georgia" w:cs="Arial"/>
          <w:b/>
          <w:sz w:val="22"/>
          <w:szCs w:val="22"/>
        </w:rPr>
      </w:pPr>
      <w:r w:rsidRPr="00A40F40">
        <w:rPr>
          <w:rFonts w:ascii="Georgia" w:hAnsi="Georgia" w:cs="Arial"/>
          <w:sz w:val="22"/>
          <w:szCs w:val="22"/>
        </w:rPr>
        <w:t>Salary is negotiable and commensurate with education, qualifications, and experience</w:t>
      </w:r>
    </w:p>
    <w:p w14:paraId="55BD79FD" w14:textId="77777777" w:rsidR="00F1179F" w:rsidRPr="00E10F57" w:rsidRDefault="00E10F57" w:rsidP="00E10F57">
      <w:pPr>
        <w:pStyle w:val="ColorfulList-Accent11"/>
        <w:numPr>
          <w:ilvl w:val="0"/>
          <w:numId w:val="6"/>
        </w:numPr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Employment</w:t>
      </w:r>
      <w:r w:rsidR="00D011EB" w:rsidRPr="00A40F40">
        <w:rPr>
          <w:rFonts w:ascii="Georgia" w:hAnsi="Georgia" w:cs="Arial"/>
          <w:sz w:val="22"/>
          <w:szCs w:val="22"/>
        </w:rPr>
        <w:t xml:space="preserve"> will start with </w:t>
      </w:r>
      <w:r w:rsidR="000F0B8E" w:rsidRPr="00A40F40">
        <w:rPr>
          <w:rFonts w:ascii="Georgia" w:hAnsi="Georgia" w:cs="Arial"/>
          <w:sz w:val="22"/>
          <w:szCs w:val="22"/>
        </w:rPr>
        <w:t>a six month probationary period, at which time the Foundation Executive Director and Board of Directors will decide if the position should be made permanent</w:t>
      </w:r>
    </w:p>
    <w:sectPr w:rsidR="00F1179F" w:rsidRPr="00E10F57" w:rsidSect="00DE080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E80E6" w14:textId="77777777" w:rsidR="00F06711" w:rsidRDefault="00F06711" w:rsidP="00F60F66">
      <w:r>
        <w:separator/>
      </w:r>
    </w:p>
  </w:endnote>
  <w:endnote w:type="continuationSeparator" w:id="0">
    <w:p w14:paraId="66ABBF38" w14:textId="77777777" w:rsidR="00F06711" w:rsidRDefault="00F06711" w:rsidP="00F6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E9A00" w14:textId="77777777" w:rsidR="00F06711" w:rsidRDefault="00F06711" w:rsidP="00F60F66">
      <w:r>
        <w:separator/>
      </w:r>
    </w:p>
  </w:footnote>
  <w:footnote w:type="continuationSeparator" w:id="0">
    <w:p w14:paraId="5A66675A" w14:textId="77777777" w:rsidR="00F06711" w:rsidRDefault="00F06711" w:rsidP="00F60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D7A02" w14:textId="77777777" w:rsidR="00F60F66" w:rsidRDefault="00F60F66">
    <w:pPr>
      <w:pStyle w:val="Header"/>
    </w:pPr>
    <w:r>
      <w:rPr>
        <w:noProof/>
      </w:rPr>
      <w:drawing>
        <wp:inline distT="0" distB="0" distL="0" distR="0" wp14:anchorId="55BD7A04" wp14:editId="55BD7A05">
          <wp:extent cx="5943600" cy="1327785"/>
          <wp:effectExtent l="19050" t="0" r="0" b="0"/>
          <wp:docPr id="1" name="Picture 0" descr="MN Logo lar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N Logo larg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327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BD7A03" w14:textId="77777777" w:rsidR="00F60F66" w:rsidRDefault="00F60F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60600"/>
    <w:multiLevelType w:val="hybridMultilevel"/>
    <w:tmpl w:val="A4AE2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C6249B"/>
    <w:multiLevelType w:val="hybridMultilevel"/>
    <w:tmpl w:val="2034B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C3063D"/>
    <w:multiLevelType w:val="hybridMultilevel"/>
    <w:tmpl w:val="2564B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5D7C40"/>
    <w:multiLevelType w:val="hybridMultilevel"/>
    <w:tmpl w:val="A532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A515B4"/>
    <w:multiLevelType w:val="hybridMultilevel"/>
    <w:tmpl w:val="AFFCF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79F"/>
    <w:rsid w:val="00045A58"/>
    <w:rsid w:val="000C6CB1"/>
    <w:rsid w:val="000F0B8E"/>
    <w:rsid w:val="00113BE0"/>
    <w:rsid w:val="001272F4"/>
    <w:rsid w:val="00162D22"/>
    <w:rsid w:val="001664D3"/>
    <w:rsid w:val="001931B3"/>
    <w:rsid w:val="001944CE"/>
    <w:rsid w:val="001C1B1F"/>
    <w:rsid w:val="00225EC5"/>
    <w:rsid w:val="00267A30"/>
    <w:rsid w:val="002C7762"/>
    <w:rsid w:val="002F6E83"/>
    <w:rsid w:val="0033492B"/>
    <w:rsid w:val="00405436"/>
    <w:rsid w:val="00442E56"/>
    <w:rsid w:val="0045027E"/>
    <w:rsid w:val="004C25B2"/>
    <w:rsid w:val="004C36E0"/>
    <w:rsid w:val="004C6DF5"/>
    <w:rsid w:val="004D02E8"/>
    <w:rsid w:val="004D0BCE"/>
    <w:rsid w:val="004F5D3A"/>
    <w:rsid w:val="00542BF3"/>
    <w:rsid w:val="00545F79"/>
    <w:rsid w:val="006230AD"/>
    <w:rsid w:val="006619B9"/>
    <w:rsid w:val="006E2AA7"/>
    <w:rsid w:val="00711450"/>
    <w:rsid w:val="00713B50"/>
    <w:rsid w:val="00713F96"/>
    <w:rsid w:val="007162DB"/>
    <w:rsid w:val="0075265D"/>
    <w:rsid w:val="007B192E"/>
    <w:rsid w:val="007F1786"/>
    <w:rsid w:val="007F7B63"/>
    <w:rsid w:val="00815DEA"/>
    <w:rsid w:val="00816505"/>
    <w:rsid w:val="008253F8"/>
    <w:rsid w:val="00884AC2"/>
    <w:rsid w:val="008A323B"/>
    <w:rsid w:val="008C2FAF"/>
    <w:rsid w:val="00903678"/>
    <w:rsid w:val="00905236"/>
    <w:rsid w:val="00936A30"/>
    <w:rsid w:val="00A31D1A"/>
    <w:rsid w:val="00A4099A"/>
    <w:rsid w:val="00A40F40"/>
    <w:rsid w:val="00A42835"/>
    <w:rsid w:val="00A8460F"/>
    <w:rsid w:val="00A96ECB"/>
    <w:rsid w:val="00AC63BD"/>
    <w:rsid w:val="00B05554"/>
    <w:rsid w:val="00B17C2C"/>
    <w:rsid w:val="00B44CB4"/>
    <w:rsid w:val="00B53AC8"/>
    <w:rsid w:val="00B911E6"/>
    <w:rsid w:val="00B9480A"/>
    <w:rsid w:val="00BA3E33"/>
    <w:rsid w:val="00C114FF"/>
    <w:rsid w:val="00C139F9"/>
    <w:rsid w:val="00C37B5E"/>
    <w:rsid w:val="00C42E4D"/>
    <w:rsid w:val="00C739FF"/>
    <w:rsid w:val="00C97BD6"/>
    <w:rsid w:val="00CD2D90"/>
    <w:rsid w:val="00CD5B63"/>
    <w:rsid w:val="00D011EB"/>
    <w:rsid w:val="00D07CD5"/>
    <w:rsid w:val="00D37AEC"/>
    <w:rsid w:val="00D37D36"/>
    <w:rsid w:val="00D864D8"/>
    <w:rsid w:val="00DA5DB5"/>
    <w:rsid w:val="00DB47A7"/>
    <w:rsid w:val="00DE0801"/>
    <w:rsid w:val="00DE397A"/>
    <w:rsid w:val="00E04474"/>
    <w:rsid w:val="00E10F57"/>
    <w:rsid w:val="00E11BB5"/>
    <w:rsid w:val="00E25C56"/>
    <w:rsid w:val="00E540DF"/>
    <w:rsid w:val="00E66960"/>
    <w:rsid w:val="00E96C23"/>
    <w:rsid w:val="00EA1C57"/>
    <w:rsid w:val="00F06711"/>
    <w:rsid w:val="00F1179F"/>
    <w:rsid w:val="00F15F33"/>
    <w:rsid w:val="00F460C7"/>
    <w:rsid w:val="00F6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D79D9"/>
  <w15:docId w15:val="{0B74D1FD-7993-49D9-8217-F1FCEA38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79F"/>
    <w:pPr>
      <w:spacing w:after="0" w:line="240" w:lineRule="auto"/>
    </w:pPr>
    <w:rPr>
      <w:rFonts w:ascii="Century Gothic" w:eastAsia="Cambria" w:hAnsi="Century Gothic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17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lorfulList-Accent11">
    <w:name w:val="Colorful List - Accent 11"/>
    <w:basedOn w:val="Normal"/>
    <w:uiPriority w:val="34"/>
    <w:qFormat/>
    <w:rsid w:val="00F117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53F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0F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F66"/>
    <w:rPr>
      <w:rFonts w:ascii="Century Gothic" w:eastAsia="Cambria" w:hAnsi="Century Gothic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60F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0F66"/>
    <w:rPr>
      <w:rFonts w:ascii="Century Gothic" w:eastAsia="Cambria" w:hAnsi="Century Gothic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3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3BD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1448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Maison de Naissance</dc:creator>
  <cp:keywords/>
  <dc:description/>
  <cp:lastModifiedBy>Jim Grant</cp:lastModifiedBy>
  <cp:revision>63</cp:revision>
  <cp:lastPrinted>2011-01-07T16:45:00Z</cp:lastPrinted>
  <dcterms:created xsi:type="dcterms:W3CDTF">2013-12-09T22:04:00Z</dcterms:created>
  <dcterms:modified xsi:type="dcterms:W3CDTF">2026-01-23T17:41:00Z</dcterms:modified>
</cp:coreProperties>
</file>